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1F35" w14:textId="7DB388EC" w:rsidR="00A50C76" w:rsidRPr="00A50C76" w:rsidRDefault="009A7932" w:rsidP="00A50C76">
      <w:pPr>
        <w:rPr>
          <w:rStyle w:val="contentpasted0"/>
        </w:rPr>
      </w:pPr>
      <w:r>
        <w:t>FOI 5751</w:t>
      </w:r>
    </w:p>
    <w:p w14:paraId="7669E45D" w14:textId="77777777" w:rsidR="00E00F62" w:rsidRDefault="00E00F62" w:rsidP="00E00F62">
      <w:pPr>
        <w:pStyle w:val="xmsolistparagraph"/>
        <w:numPr>
          <w:ilvl w:val="0"/>
          <w:numId w:val="1"/>
        </w:numPr>
        <w:shd w:val="clear" w:color="auto" w:fill="FFFFFF"/>
        <w:rPr>
          <w:rStyle w:val="contentpasted0"/>
          <w:rFonts w:eastAsia="Times New Roman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Do you currently have a Community Diagnostic Centre (CDC) in place? (Y/N)</w:t>
      </w:r>
    </w:p>
    <w:p w14:paraId="576AB527" w14:textId="33F1A222" w:rsidR="00E00F62" w:rsidRPr="00DF584F" w:rsidRDefault="00DF584F" w:rsidP="00DF584F">
      <w:pPr>
        <w:pStyle w:val="xmsolistparagraph"/>
        <w:shd w:val="clear" w:color="auto" w:fill="FFFFFF"/>
        <w:rPr>
          <w:rStyle w:val="contentpasted0"/>
          <w:rFonts w:ascii="Arial" w:hAnsi="Arial" w:cs="Arial"/>
          <w:color w:val="4472C4" w:themeColor="accent1"/>
          <w:sz w:val="20"/>
          <w:szCs w:val="20"/>
        </w:rPr>
      </w:pPr>
      <w:r>
        <w:rPr>
          <w:rStyle w:val="contentpasted0"/>
          <w:rFonts w:ascii="Arial" w:hAnsi="Arial" w:cs="Arial"/>
          <w:color w:val="4472C4" w:themeColor="accent1"/>
          <w:sz w:val="20"/>
          <w:szCs w:val="20"/>
        </w:rPr>
        <w:t>I can confirm that the Walton Centre NHS Foundation Trust does not have a Community Diagnostic Centre in place.</w:t>
      </w:r>
    </w:p>
    <w:p w14:paraId="33B46C44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0"/>
          <w:rFonts w:ascii="Arial" w:hAnsi="Arial" w:cs="Arial"/>
          <w:sz w:val="20"/>
          <w:szCs w:val="20"/>
        </w:rPr>
      </w:pPr>
    </w:p>
    <w:p w14:paraId="2BAA310A" w14:textId="77777777" w:rsidR="00E00F62" w:rsidRDefault="00E00F62" w:rsidP="00E00F62">
      <w:pPr>
        <w:pStyle w:val="xmsolistparagraph"/>
        <w:numPr>
          <w:ilvl w:val="0"/>
          <w:numId w:val="1"/>
        </w:numPr>
        <w:shd w:val="clear" w:color="auto" w:fill="FFFFFF"/>
        <w:rPr>
          <w:rStyle w:val="contentpasted0"/>
          <w:rFonts w:ascii="Arial" w:eastAsia="Times New Roman" w:hAnsi="Arial" w:cs="Arial"/>
          <w:sz w:val="20"/>
          <w:szCs w:val="20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If the answer to question 1 is yes:</w:t>
      </w:r>
    </w:p>
    <w:p w14:paraId="3B281949" w14:textId="77777777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rPr>
          <w:rStyle w:val="contentpasted0"/>
          <w:rFonts w:ascii="Arial" w:eastAsia="Times New Roman" w:hAnsi="Arial" w:cs="Arial"/>
          <w:sz w:val="20"/>
          <w:szCs w:val="20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Is the CDC operated in-house or by a third-party?</w:t>
      </w:r>
    </w:p>
    <w:p w14:paraId="0C5ED865" w14:textId="77777777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rPr>
          <w:rStyle w:val="contentpasted0"/>
          <w:rFonts w:ascii="Arial" w:eastAsia="Times New Roman" w:hAnsi="Arial" w:cs="Arial"/>
          <w:sz w:val="20"/>
          <w:szCs w:val="20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If the CDC is operated by a third-party, which partner(s) are involved in the operation of the CDC?</w:t>
      </w:r>
    </w:p>
    <w:p w14:paraId="2DA04A1F" w14:textId="6475C1E7" w:rsidR="00E00F62" w:rsidRPr="00DF584F" w:rsidRDefault="00DF584F" w:rsidP="00DF584F">
      <w:pPr>
        <w:pStyle w:val="xmsolistparagraph"/>
        <w:shd w:val="clear" w:color="auto" w:fill="FFFFFF"/>
        <w:rPr>
          <w:rStyle w:val="contentpasted0"/>
          <w:rFonts w:ascii="Arial" w:hAnsi="Arial" w:cs="Arial"/>
          <w:color w:val="4472C4" w:themeColor="accent1"/>
          <w:sz w:val="20"/>
          <w:szCs w:val="20"/>
        </w:rPr>
      </w:pPr>
      <w:r>
        <w:rPr>
          <w:rStyle w:val="contentpasted0"/>
          <w:rFonts w:ascii="Arial" w:hAnsi="Arial" w:cs="Arial"/>
          <w:color w:val="4472C4" w:themeColor="accent1"/>
          <w:sz w:val="20"/>
          <w:szCs w:val="20"/>
        </w:rPr>
        <w:t>N/A</w:t>
      </w:r>
    </w:p>
    <w:p w14:paraId="79486046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0"/>
          <w:rFonts w:ascii="Arial" w:hAnsi="Arial" w:cs="Arial"/>
          <w:sz w:val="20"/>
          <w:szCs w:val="20"/>
        </w:rPr>
      </w:pPr>
    </w:p>
    <w:p w14:paraId="68A2558A" w14:textId="77777777" w:rsidR="00E00F62" w:rsidRDefault="00E00F62" w:rsidP="00E00F62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the answer to question 1 is no:</w:t>
      </w:r>
    </w:p>
    <w:p w14:paraId="36B86F91" w14:textId="77777777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Are you exploring the option of setting up a CDC? (Y/N)</w:t>
      </w:r>
    </w:p>
    <w:p w14:paraId="5C9CDEBF" w14:textId="77777777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the answer to question 3a is yes, are you exploring the option of using third-party providers? (Y/N)</w:t>
      </w:r>
    </w:p>
    <w:p w14:paraId="091A33C3" w14:textId="2FD96F19" w:rsidR="00E00F62" w:rsidRPr="002950AE" w:rsidRDefault="00DF584F" w:rsidP="00DF584F">
      <w:pPr>
        <w:pStyle w:val="xmsolistparagraph"/>
        <w:shd w:val="clear" w:color="auto" w:fill="FFFFFF"/>
        <w:rPr>
          <w:rStyle w:val="contentpasted0"/>
          <w:rFonts w:ascii="Arial" w:hAnsi="Arial" w:cs="Arial"/>
          <w:color w:val="4472C4" w:themeColor="accent1"/>
          <w:sz w:val="20"/>
          <w:szCs w:val="20"/>
        </w:rPr>
      </w:pPr>
      <w:r w:rsidRPr="002950AE">
        <w:rPr>
          <w:rStyle w:val="contentpasted0"/>
          <w:rFonts w:ascii="Arial" w:hAnsi="Arial" w:cs="Arial"/>
          <w:color w:val="4472C4" w:themeColor="accent1"/>
          <w:sz w:val="20"/>
          <w:szCs w:val="20"/>
        </w:rPr>
        <w:t>The WCFT does not have any plans to establish a CDC.</w:t>
      </w:r>
    </w:p>
    <w:p w14:paraId="4D40624E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0"/>
          <w:rFonts w:ascii="Arial" w:hAnsi="Arial" w:cs="Arial"/>
          <w:sz w:val="20"/>
          <w:szCs w:val="20"/>
        </w:rPr>
      </w:pPr>
    </w:p>
    <w:p w14:paraId="3A083975" w14:textId="77777777" w:rsidR="00E00F62" w:rsidRDefault="00E00F62" w:rsidP="00E00F62">
      <w:pPr>
        <w:pStyle w:val="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Style w:val="contentpasted0"/>
          <w:rFonts w:ascii="Arial" w:eastAsia="Times New Roman" w:hAnsi="Arial" w:cs="Arial"/>
          <w:color w:val="000000"/>
          <w:sz w:val="20"/>
          <w:szCs w:val="20"/>
        </w:rPr>
        <w:t>How many of the following scanners do you currently operate within your Trust?</w:t>
      </w:r>
    </w:p>
    <w:p w14:paraId="6890FF4A" w14:textId="77777777" w:rsidR="00E00F62" w:rsidRDefault="00E00F62" w:rsidP="00E00F62">
      <w:pPr>
        <w:rPr>
          <w:rFonts w:ascii="Arial" w:hAnsi="Arial" w:cs="Arial"/>
          <w:sz w:val="20"/>
          <w:szCs w:val="20"/>
        </w:rPr>
      </w:pPr>
    </w:p>
    <w:tbl>
      <w:tblPr>
        <w:tblW w:w="975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770"/>
        <w:gridCol w:w="4365"/>
        <w:gridCol w:w="3725"/>
      </w:tblGrid>
      <w:tr w:rsidR="00E00F62" w14:paraId="26694CA8" w14:textId="77777777" w:rsidTr="00E00F62">
        <w:trPr>
          <w:trHeight w:val="282"/>
        </w:trPr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D9EA628" w14:textId="77777777" w:rsidR="00E00F62" w:rsidRDefault="00E00F62">
            <w:pPr>
              <w:pStyle w:val="xmsonormal"/>
              <w:rPr>
                <w:rStyle w:val="contentpasted0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591210" w14:textId="77777777" w:rsidR="00E00F62" w:rsidRDefault="00E00F62">
            <w:pPr>
              <w:pStyle w:val="xmsonormal"/>
            </w:pPr>
            <w:r>
              <w:rPr>
                <w:rStyle w:val="contentpasted0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16DF3A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excluding those located within your CDC(s) 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7EB818" w14:textId="77777777" w:rsidR="00E00F62" w:rsidRDefault="00E00F62">
            <w:pPr>
              <w:pStyle w:val="xmsonormal"/>
              <w:jc w:val="center"/>
              <w:rPr>
                <w:rStyle w:val="contentpasted0"/>
                <w:color w:val="00000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located within your CDC(s) [if applicable]</w:t>
            </w:r>
          </w:p>
        </w:tc>
      </w:tr>
      <w:tr w:rsidR="00E00F62" w14:paraId="26F850C6" w14:textId="77777777" w:rsidTr="00E00F62">
        <w:trPr>
          <w:trHeight w:val="282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AE9E00" w14:textId="77777777" w:rsidR="00E00F62" w:rsidRDefault="00E00F62">
            <w:pPr>
              <w:pStyle w:val="xmsonormal"/>
              <w:jc w:val="center"/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 scanners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F03F17" w14:textId="77777777" w:rsidR="00E00F62" w:rsidRDefault="00E00F62">
            <w:pPr>
              <w:pStyle w:val="xmsonormal"/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B12E12" w14:textId="5C0DB360" w:rsidR="00E00F62" w:rsidRPr="002652D8" w:rsidRDefault="00EC6420">
            <w:pPr>
              <w:pStyle w:val="xmsonormal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652D8">
              <w:rPr>
                <w:rStyle w:val="contentpasted0"/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="00E00F62" w:rsidRPr="002652D8">
              <w:rPr>
                <w:rStyle w:val="contentpasted0"/>
                <w:rFonts w:ascii="Arial" w:hAnsi="Arial" w:cs="Arial"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4144C7" w14:textId="77777777" w:rsidR="00E00F62" w:rsidRDefault="00E00F62">
            <w:pPr>
              <w:pStyle w:val="xmsonormal"/>
              <w:jc w:val="center"/>
              <w:rPr>
                <w:rStyle w:val="contentpasted0"/>
                <w:color w:val="000000"/>
              </w:rPr>
            </w:pPr>
          </w:p>
        </w:tc>
      </w:tr>
      <w:tr w:rsidR="00E00F62" w14:paraId="571E58A9" w14:textId="77777777" w:rsidTr="00E00F62">
        <w:trPr>
          <w:trHeight w:val="1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F848A" w14:textId="77777777" w:rsidR="00E00F62" w:rsidRDefault="00E00F62">
            <w:pPr>
              <w:rPr>
                <w:rStyle w:val="contentpasted0"/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CC55FB" w14:textId="77777777" w:rsidR="00E00F62" w:rsidRDefault="00E00F62">
            <w:pPr>
              <w:pStyle w:val="xmsonormal"/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0B72B2" w14:textId="14A75AA5" w:rsidR="00E00F62" w:rsidRPr="002652D8" w:rsidRDefault="00EC6420">
            <w:pPr>
              <w:pStyle w:val="xmsonormal"/>
              <w:jc w:val="center"/>
              <w:rPr>
                <w:rStyle w:val="contentpasted0"/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2652D8">
              <w:rPr>
                <w:rStyle w:val="contentpasted0"/>
                <w:rFonts w:ascii="Arial" w:hAnsi="Arial" w:cs="Arial"/>
                <w:color w:val="4472C4" w:themeColor="accent1"/>
                <w:sz w:val="20"/>
                <w:szCs w:val="2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3C01CF" w14:textId="77777777" w:rsidR="00E00F62" w:rsidRDefault="00E00F62">
            <w:pPr>
              <w:pStyle w:val="xmsonormal"/>
              <w:jc w:val="center"/>
              <w:rPr>
                <w:rStyle w:val="contentpasted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3C2BE7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2"/>
          <w:rFonts w:ascii="Arial" w:hAnsi="Arial" w:cs="Arial"/>
          <w:sz w:val="20"/>
          <w:szCs w:val="20"/>
          <w:lang w:val="en-US"/>
        </w:rPr>
      </w:pPr>
    </w:p>
    <w:p w14:paraId="196D14F6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2"/>
          <w:rFonts w:ascii="Arial" w:hAnsi="Arial" w:cs="Arial"/>
          <w:sz w:val="20"/>
          <w:szCs w:val="20"/>
          <w:lang w:val="en-US"/>
        </w:rPr>
      </w:pPr>
    </w:p>
    <w:p w14:paraId="08C9E542" w14:textId="77777777" w:rsidR="00E00F62" w:rsidRDefault="00E00F62" w:rsidP="00E00F62">
      <w:pPr>
        <w:pStyle w:val="xmsolistparagraph"/>
        <w:numPr>
          <w:ilvl w:val="0"/>
          <w:numId w:val="1"/>
        </w:numPr>
        <w:shd w:val="clear" w:color="auto" w:fill="FFFFFF"/>
        <w:rPr>
          <w:rStyle w:val="contentpasted2"/>
          <w:rFonts w:ascii="Arial" w:eastAsia="Times New Roman" w:hAnsi="Arial" w:cs="Arial"/>
          <w:sz w:val="20"/>
          <w:szCs w:val="20"/>
          <w:lang w:val="en-US"/>
        </w:rPr>
      </w:pPr>
      <w:r>
        <w:rPr>
          <w:rStyle w:val="contentpasted2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Have you used a mobile MRI or CT service (that you operate or a third-party operates) in the last three years? (Y/N)</w:t>
      </w:r>
    </w:p>
    <w:p w14:paraId="446CB7D1" w14:textId="1FA3B623" w:rsidR="00E00F62" w:rsidRPr="002652D8" w:rsidRDefault="00EC6420" w:rsidP="002652D8">
      <w:pPr>
        <w:pStyle w:val="xmsolistparagraph"/>
        <w:shd w:val="clear" w:color="auto" w:fill="FFFFFF"/>
        <w:ind w:left="0" w:firstLine="720"/>
        <w:rPr>
          <w:rStyle w:val="contentpasted2"/>
          <w:rFonts w:ascii="Arial" w:hAnsi="Arial" w:cs="Arial"/>
          <w:color w:val="4472C4" w:themeColor="accent1"/>
          <w:sz w:val="20"/>
          <w:szCs w:val="20"/>
          <w:lang w:val="en-US"/>
        </w:rPr>
      </w:pPr>
      <w:r w:rsidRPr="002652D8">
        <w:rPr>
          <w:rStyle w:val="contentpasted2"/>
          <w:rFonts w:ascii="Arial" w:hAnsi="Arial" w:cs="Arial"/>
          <w:color w:val="4472C4" w:themeColor="accent1"/>
          <w:sz w:val="20"/>
          <w:szCs w:val="20"/>
          <w:lang w:val="en-US"/>
        </w:rPr>
        <w:t>N</w:t>
      </w:r>
      <w:r w:rsidR="002652D8" w:rsidRPr="002652D8">
        <w:rPr>
          <w:rStyle w:val="contentpasted2"/>
          <w:rFonts w:ascii="Arial" w:hAnsi="Arial" w:cs="Arial"/>
          <w:color w:val="4472C4" w:themeColor="accent1"/>
          <w:sz w:val="20"/>
          <w:szCs w:val="20"/>
          <w:lang w:val="en-US"/>
        </w:rPr>
        <w:t>o</w:t>
      </w:r>
    </w:p>
    <w:p w14:paraId="19D4B887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2"/>
          <w:rFonts w:ascii="Arial" w:hAnsi="Arial" w:cs="Arial"/>
          <w:sz w:val="20"/>
          <w:szCs w:val="20"/>
          <w:lang w:val="en-US"/>
        </w:rPr>
      </w:pPr>
    </w:p>
    <w:p w14:paraId="10B7C03A" w14:textId="77777777" w:rsidR="00E00F62" w:rsidRDefault="00E00F62" w:rsidP="00E00F62">
      <w:pPr>
        <w:pStyle w:val="xmsolistparagraph"/>
        <w:numPr>
          <w:ilvl w:val="0"/>
          <w:numId w:val="1"/>
        </w:numPr>
        <w:shd w:val="clear" w:color="auto" w:fill="FFFFFF"/>
        <w:rPr>
          <w:rStyle w:val="contentpasted2"/>
          <w:rFonts w:ascii="Arial" w:eastAsia="Times New Roman" w:hAnsi="Arial" w:cs="Arial"/>
          <w:sz w:val="20"/>
          <w:szCs w:val="20"/>
          <w:lang w:val="en-US"/>
        </w:rPr>
      </w:pPr>
      <w:r>
        <w:rPr>
          <w:rStyle w:val="contentpasted2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If the answer to question 5 is yes:</w:t>
      </w:r>
    </w:p>
    <w:p w14:paraId="745638D9" w14:textId="7E8DE79D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rPr>
          <w:rStyle w:val="contentpasted2"/>
          <w:rFonts w:ascii="Arial" w:eastAsia="Times New Roman" w:hAnsi="Arial" w:cs="Arial"/>
          <w:sz w:val="20"/>
          <w:szCs w:val="20"/>
          <w:lang w:val="en-US"/>
        </w:rPr>
      </w:pPr>
      <w:r>
        <w:rPr>
          <w:rStyle w:val="contentpasted2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Approximately how many scans were undertaken on mobile scanners in the years 2020/21, 2021/22 and 2022/23?</w:t>
      </w:r>
      <w:r w:rsidR="002652D8">
        <w:rPr>
          <w:rStyle w:val="contentpasted2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2652D8">
        <w:rPr>
          <w:rStyle w:val="contentpasted2"/>
          <w:rFonts w:ascii="Arial" w:eastAsia="Times New Roman" w:hAnsi="Arial" w:cs="Arial"/>
          <w:color w:val="4472C4" w:themeColor="accent1"/>
          <w:sz w:val="20"/>
          <w:szCs w:val="20"/>
          <w:shd w:val="clear" w:color="auto" w:fill="FFFFFF"/>
        </w:rPr>
        <w:t>N/A</w:t>
      </w:r>
    </w:p>
    <w:p w14:paraId="2ACFDD7C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2"/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7697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69"/>
        <w:gridCol w:w="1346"/>
        <w:gridCol w:w="1347"/>
      </w:tblGrid>
      <w:tr w:rsidR="00E00F62" w14:paraId="5EA7BE76" w14:textId="77777777" w:rsidTr="00E00F62">
        <w:trPr>
          <w:trHeight w:val="276"/>
        </w:trPr>
        <w:tc>
          <w:tcPr>
            <w:tcW w:w="5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70B33F" w14:textId="77777777" w:rsidR="00E00F62" w:rsidRDefault="00E00F62">
            <w:pPr>
              <w:pStyle w:val="xmsonormal"/>
            </w:pPr>
            <w:r>
              <w:rPr>
                <w:rStyle w:val="contentpasted0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91928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MRI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66DFE2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CT</w:t>
            </w:r>
          </w:p>
        </w:tc>
      </w:tr>
      <w:tr w:rsidR="00E00F62" w14:paraId="09A26ECC" w14:textId="77777777" w:rsidTr="00E00F62">
        <w:trPr>
          <w:trHeight w:val="53"/>
        </w:trPr>
        <w:tc>
          <w:tcPr>
            <w:tcW w:w="50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429B24" w14:textId="77777777" w:rsidR="00E00F62" w:rsidRDefault="00E00F62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Mobile service used in the last three years? (Y/N)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6B1F5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5E3D7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787C1E90" w14:textId="77777777" w:rsidTr="00E00F62">
        <w:trPr>
          <w:trHeight w:val="53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814AB9" w14:textId="77777777" w:rsidR="00E00F62" w:rsidRDefault="00E00F62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 xml:space="preserve">Approximate total # scans undertaken on a mobile scanner by year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1C610A" w14:textId="77777777" w:rsidR="00E00F62" w:rsidRDefault="00E00F62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3A190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9DE91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735BE54E" w14:textId="77777777" w:rsidTr="00E00F62">
        <w:trPr>
          <w:trHeight w:val="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AD7BDD" w14:textId="77777777" w:rsidR="00E00F62" w:rsidRDefault="00E00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75A95F" w14:textId="77777777" w:rsidR="00E00F62" w:rsidRDefault="00E00F62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2021/22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F846A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7CDB8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4B5B1DB0" w14:textId="77777777" w:rsidTr="00E00F62">
        <w:trPr>
          <w:trHeight w:val="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8DCE5" w14:textId="77777777" w:rsidR="00E00F62" w:rsidRDefault="00E00F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F04E5" w14:textId="77777777" w:rsidR="00E00F62" w:rsidRDefault="00E00F62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2022/23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2BBEE0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6709E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EBCF0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2"/>
          <w:rFonts w:ascii="Arial" w:hAnsi="Arial" w:cs="Arial"/>
          <w:sz w:val="20"/>
          <w:szCs w:val="20"/>
          <w:shd w:val="clear" w:color="auto" w:fill="FFFFFF"/>
        </w:rPr>
      </w:pPr>
    </w:p>
    <w:p w14:paraId="5BF2E80D" w14:textId="77777777" w:rsidR="00E00F62" w:rsidRDefault="00E00F62" w:rsidP="00E00F62">
      <w:pPr>
        <w:pStyle w:val="xmsolistparagraph"/>
        <w:shd w:val="clear" w:color="auto" w:fill="FFFFFF"/>
        <w:ind w:left="0"/>
        <w:rPr>
          <w:rStyle w:val="contentpasted2"/>
          <w:rFonts w:ascii="Arial" w:hAnsi="Arial" w:cs="Arial"/>
          <w:sz w:val="20"/>
          <w:szCs w:val="20"/>
          <w:shd w:val="clear" w:color="auto" w:fill="FFFFFF"/>
        </w:rPr>
      </w:pPr>
    </w:p>
    <w:p w14:paraId="10BD22A7" w14:textId="77777777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rPr>
          <w:rFonts w:eastAsia="Times New Roman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Why have you used mobile scanning services over the last three years (please select all that apply)? </w:t>
      </w:r>
    </w:p>
    <w:p w14:paraId="42E71D23" w14:textId="77777777" w:rsidR="00E00F62" w:rsidRDefault="00E00F62" w:rsidP="00E00F62">
      <w:pPr>
        <w:pStyle w:val="xmsolistparagraph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4759"/>
        <w:gridCol w:w="842"/>
        <w:gridCol w:w="847"/>
      </w:tblGrid>
      <w:tr w:rsidR="00E00F62" w14:paraId="629B982F" w14:textId="77777777" w:rsidTr="00E00F62">
        <w:tc>
          <w:tcPr>
            <w:tcW w:w="6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9198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51CD" w14:textId="77777777" w:rsidR="00E00F62" w:rsidRDefault="00E00F62">
            <w:pPr>
              <w:pStyle w:val="xmsolistparagraph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20A8" w14:textId="77777777" w:rsidR="00E00F62" w:rsidRDefault="00E00F62">
            <w:pPr>
              <w:pStyle w:val="xmsolistparagraph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MRI</w:t>
            </w:r>
          </w:p>
        </w:tc>
      </w:tr>
      <w:tr w:rsidR="00E00F62" w14:paraId="1247FBCB" w14:textId="77777777" w:rsidTr="00E00F62"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2409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Interim capacity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2265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To provide interim scanning capacity during the installation of new scanners/ replacement of scanners within a hospital setting (Y/N)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4E36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5F6E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F62" w14:paraId="07F8441A" w14:textId="77777777" w:rsidTr="00E00F6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365BF" w14:textId="77777777" w:rsidR="00E00F62" w:rsidRDefault="00E00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49C6" w14:textId="77777777" w:rsidR="00E00F62" w:rsidRDefault="00E00F62">
            <w:pPr>
              <w:pStyle w:val="xmsolistparagraph"/>
              <w:ind w:left="0"/>
              <w:rPr>
                <w:rStyle w:val="contentpasted0"/>
                <w:b/>
                <w:bCs/>
              </w:rPr>
            </w:pP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o p</w:t>
            </w:r>
            <w:r>
              <w:rPr>
                <w:rStyle w:val="contentpasted0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rovide interim scanning capacity during the set-up of Community Diagnostic Centres (CDCs) (Y/N)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EE4C" w14:textId="77777777" w:rsidR="00E00F62" w:rsidRDefault="00E00F62">
            <w:pPr>
              <w:pStyle w:val="xmsolistparagraph"/>
              <w:ind w:left="0"/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AA62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F62" w14:paraId="56492BC9" w14:textId="77777777" w:rsidTr="00E00F62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94C65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Routine ad-hoc additional capacity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AC50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 </w:t>
            </w: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provide ad-hoc additional overflow capacity at times of high demand (Y/N)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48F0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EACA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F62" w14:paraId="61866C95" w14:textId="77777777" w:rsidTr="00E00F62"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A725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Routine ongoing additional capacity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0A36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provide ongoing additional capacity in a hospital setting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964F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FC43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F62" w14:paraId="299175F9" w14:textId="77777777" w:rsidTr="00E00F6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06C96" w14:textId="77777777" w:rsidR="00E00F62" w:rsidRDefault="00E00F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BC3E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 provide ongoing additional capacity in a community setting (Y/N)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52D7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E46A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F62" w14:paraId="13B6D479" w14:textId="77777777" w:rsidTr="00E00F62">
        <w:tc>
          <w:tcPr>
            <w:tcW w:w="6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A587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(please specify) [free text]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FE3D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DF6" w14:textId="77777777" w:rsidR="00E00F62" w:rsidRDefault="00E00F62">
            <w:pPr>
              <w:pStyle w:val="xmsolistparagraph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801F468" w14:textId="77777777" w:rsidR="00E00F62" w:rsidRDefault="00E00F62" w:rsidP="00E00F62">
      <w:pPr>
        <w:pStyle w:val="xmsolistparagraph"/>
        <w:shd w:val="clear" w:color="auto" w:fill="FFFFFF"/>
        <w:ind w:left="0"/>
        <w:rPr>
          <w:rFonts w:ascii="Arial" w:hAnsi="Arial" w:cs="Arial"/>
          <w:color w:val="000000"/>
          <w:sz w:val="20"/>
          <w:szCs w:val="20"/>
        </w:rPr>
      </w:pPr>
    </w:p>
    <w:p w14:paraId="2E0A1A71" w14:textId="77777777" w:rsidR="00E00F62" w:rsidRDefault="00E00F62" w:rsidP="00E00F62">
      <w:pPr>
        <w:pStyle w:val="xmsolistparagraph"/>
        <w:shd w:val="clear" w:color="auto" w:fill="FFFFFF"/>
        <w:ind w:left="0"/>
        <w:rPr>
          <w:rFonts w:ascii="Arial" w:hAnsi="Arial" w:cs="Arial"/>
          <w:sz w:val="20"/>
          <w:szCs w:val="20"/>
        </w:rPr>
      </w:pPr>
    </w:p>
    <w:p w14:paraId="54A520AA" w14:textId="77777777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are using mobile scanning services to provide routine ongoing additional capacity, what is the </w:t>
      </w:r>
      <w:r>
        <w:rPr>
          <w:rFonts w:ascii="Arial" w:hAnsi="Arial" w:cs="Arial"/>
          <w:color w:val="000000"/>
          <w:sz w:val="20"/>
          <w:szCs w:val="20"/>
          <w:u w:val="single"/>
        </w:rPr>
        <w:t>primary reason</w:t>
      </w:r>
      <w:r>
        <w:rPr>
          <w:rFonts w:ascii="Arial" w:hAnsi="Arial" w:cs="Arial"/>
          <w:color w:val="000000"/>
          <w:sz w:val="20"/>
          <w:szCs w:val="20"/>
        </w:rPr>
        <w:t xml:space="preserve"> for using a mobile service rather than installing a static scanner within your Trust/CDC?</w:t>
      </w:r>
    </w:p>
    <w:p w14:paraId="5DE2FBC3" w14:textId="77777777" w:rsidR="00E00F62" w:rsidRDefault="00E00F62" w:rsidP="00E00F62">
      <w:pPr>
        <w:pStyle w:val="xmsolistparagraph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335"/>
        <w:gridCol w:w="1335"/>
      </w:tblGrid>
      <w:tr w:rsidR="00E00F62" w14:paraId="31E45274" w14:textId="77777777" w:rsidTr="00E00F62">
        <w:trPr>
          <w:trHeight w:val="60"/>
        </w:trPr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5828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AFFDB16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ABB0" w14:textId="77777777" w:rsidR="00E00F62" w:rsidRDefault="00E00F62">
            <w:pPr>
              <w:pStyle w:val="xmsolistparagraph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MRI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70D5" w14:textId="77777777" w:rsidR="00E00F62" w:rsidRDefault="00E00F62">
            <w:pPr>
              <w:pStyle w:val="xmsolistparagraph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</w:p>
        </w:tc>
      </w:tr>
      <w:tr w:rsidR="00E00F62" w14:paraId="65B3AC61" w14:textId="77777777" w:rsidTr="00E00F62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F307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Lacking sufficient capital budget to acquire a new scanner (Y/N)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0C13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23C3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3B58067A" w14:textId="77777777" w:rsidTr="00E00F62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FC73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There isn’t enough space to install an additional permanent scanner (Y/N)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A13E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9CB8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0FE26FE8" w14:textId="77777777" w:rsidTr="00E00F62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42AC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Scan volumes are not high enough to make the purchase of an additional scanner cost-effective (Y/N)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9DD9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4DBF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3AF4916D" w14:textId="77777777" w:rsidTr="00E00F62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D0BF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3BCD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109A" w14:textId="77777777" w:rsidR="00E00F62" w:rsidRDefault="00E00F62">
            <w:pPr>
              <w:pStyle w:val="xmso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BE640" w14:textId="77777777" w:rsidR="00E00F62" w:rsidRDefault="00E00F62" w:rsidP="00E00F62">
      <w:pPr>
        <w:pStyle w:val="xmsolistparagraph"/>
        <w:shd w:val="clear" w:color="auto" w:fill="FFFFFF"/>
        <w:spacing w:after="240"/>
        <w:ind w:left="0"/>
        <w:rPr>
          <w:rFonts w:ascii="Arial" w:hAnsi="Arial" w:cs="Arial"/>
          <w:sz w:val="20"/>
          <w:szCs w:val="20"/>
        </w:rPr>
      </w:pPr>
    </w:p>
    <w:p w14:paraId="533D156B" w14:textId="2FC586F6" w:rsidR="00E00F62" w:rsidRDefault="00E00F62" w:rsidP="00E00F62">
      <w:pPr>
        <w:pStyle w:val="xmsolistparagraph"/>
        <w:numPr>
          <w:ilvl w:val="1"/>
          <w:numId w:val="1"/>
        </w:numPr>
        <w:shd w:val="clear" w:color="auto" w:fill="FFFFFF"/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Do you use any third-party providers for the provision of MRI or CT mobile scanning services and, if so, which providers and do they provide services for your CDC(s) as well (if applicable)? </w:t>
      </w:r>
      <w:r w:rsidR="00EC6420">
        <w:rPr>
          <w:rFonts w:ascii="Arial" w:eastAsia="Times New Roman" w:hAnsi="Arial" w:cs="Arial"/>
          <w:color w:val="000000"/>
          <w:sz w:val="20"/>
          <w:szCs w:val="20"/>
        </w:rPr>
        <w:t>NO</w:t>
      </w:r>
    </w:p>
    <w:tbl>
      <w:tblPr>
        <w:tblW w:w="11356" w:type="dxa"/>
        <w:tblInd w:w="-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186"/>
        <w:gridCol w:w="2335"/>
        <w:gridCol w:w="2262"/>
        <w:gridCol w:w="2262"/>
      </w:tblGrid>
      <w:tr w:rsidR="00E00F62" w14:paraId="7D254F84" w14:textId="77777777" w:rsidTr="00E00F62">
        <w:trPr>
          <w:trHeight w:val="310"/>
        </w:trPr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B807C" w14:textId="77777777" w:rsidR="00E00F62" w:rsidRDefault="00E00F6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1459" w14:textId="77777777" w:rsidR="00E00F62" w:rsidRDefault="00E00F62">
            <w:pPr>
              <w:pStyle w:val="xmsonormal"/>
              <w:jc w:val="center"/>
              <w:rPr>
                <w:rStyle w:val="contentpasted0"/>
                <w:rFonts w:ascii="Arial" w:hAnsi="Arial" w:cs="Arial"/>
                <w:b/>
                <w:bCs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Provider name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8B79" w14:textId="77777777" w:rsidR="00E00F62" w:rsidRDefault="00E00F62">
            <w:pPr>
              <w:pStyle w:val="xmsonormal"/>
              <w:jc w:val="center"/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Provide mobile MRI services (Y/N)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856F" w14:textId="77777777" w:rsidR="00E00F62" w:rsidRDefault="00E00F62">
            <w:pPr>
              <w:pStyle w:val="xmsonormal"/>
              <w:jc w:val="center"/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Provide mobile CT services (Y/N)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E36B" w14:textId="77777777" w:rsidR="00E00F62" w:rsidRDefault="00E00F62">
            <w:pPr>
              <w:pStyle w:val="xmsonormal"/>
              <w:jc w:val="center"/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Arial" w:hAnsi="Arial" w:cs="Arial"/>
                <w:b/>
                <w:bCs/>
                <w:sz w:val="20"/>
                <w:szCs w:val="20"/>
              </w:rPr>
              <w:t>Provide mobile MRI or CT services within your CDC(s) (if applicable); (Y/N)</w:t>
            </w:r>
          </w:p>
        </w:tc>
      </w:tr>
      <w:tr w:rsidR="00E00F62" w14:paraId="0B2644C1" w14:textId="77777777" w:rsidTr="00E00F62">
        <w:trPr>
          <w:trHeight w:val="59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87E61" w14:textId="77777777" w:rsidR="00E00F62" w:rsidRDefault="00E00F62">
            <w:pPr>
              <w:pStyle w:val="xmsonormal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519CC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B5052" w14:textId="77777777" w:rsidR="00E00F62" w:rsidRDefault="00E00F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52FE2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ABFA0" w14:textId="77777777" w:rsidR="00E00F62" w:rsidRDefault="00E00F62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F62" w14:paraId="287432CA" w14:textId="77777777" w:rsidTr="00E00F62">
        <w:trPr>
          <w:trHeight w:val="59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85B9B" w14:textId="77777777" w:rsidR="00E00F62" w:rsidRDefault="00E00F62">
            <w:pPr>
              <w:pStyle w:val="xmso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[Add more if required]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F2BB0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BEBBC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F5B3E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C5275" w14:textId="77777777" w:rsidR="00E00F62" w:rsidRDefault="00E0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D3286" w14:textId="77777777" w:rsidR="00E00F62" w:rsidRDefault="00E00F62" w:rsidP="00E00F62">
      <w:pPr>
        <w:rPr>
          <w:rFonts w:ascii="Arial" w:hAnsi="Arial" w:cs="Arial"/>
          <w:sz w:val="20"/>
          <w:szCs w:val="20"/>
          <w:lang w:val="en-US"/>
        </w:rPr>
      </w:pPr>
    </w:p>
    <w:p w14:paraId="266AFA50" w14:textId="77777777" w:rsidR="00A50C76" w:rsidRDefault="00A50C76" w:rsidP="00A50C76">
      <w:pPr>
        <w:pStyle w:val="xmsolistparagraph"/>
        <w:shd w:val="clear" w:color="auto" w:fill="FFFFFF"/>
        <w:ind w:left="0"/>
        <w:rPr>
          <w:rStyle w:val="contentpasted0"/>
          <w:rFonts w:ascii="Arial" w:hAnsi="Arial" w:cs="Arial"/>
          <w:sz w:val="20"/>
          <w:szCs w:val="20"/>
        </w:rPr>
      </w:pPr>
    </w:p>
    <w:sectPr w:rsidR="00A50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0A80"/>
    <w:multiLevelType w:val="multilevel"/>
    <w:tmpl w:val="0738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692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32"/>
    <w:rsid w:val="002652D8"/>
    <w:rsid w:val="002950AE"/>
    <w:rsid w:val="00595B79"/>
    <w:rsid w:val="00910121"/>
    <w:rsid w:val="009A7932"/>
    <w:rsid w:val="00A50C76"/>
    <w:rsid w:val="00DC0477"/>
    <w:rsid w:val="00DF584F"/>
    <w:rsid w:val="00E00F62"/>
    <w:rsid w:val="00E70C0C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4B6B"/>
  <w15:chartTrackingRefBased/>
  <w15:docId w15:val="{6D52D309-31C3-484A-9E7C-B05D609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0C76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xmsolistparagraph">
    <w:name w:val="x_msolistparagraph"/>
    <w:basedOn w:val="Normal"/>
    <w:rsid w:val="00A50C76"/>
    <w:pPr>
      <w:spacing w:after="0" w:line="240" w:lineRule="auto"/>
      <w:ind w:left="720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contentpasted0">
    <w:name w:val="contentpasted0"/>
    <w:basedOn w:val="DefaultParagraphFont"/>
    <w:rsid w:val="00A50C76"/>
  </w:style>
  <w:style w:type="character" w:customStyle="1" w:styleId="contentpasted2">
    <w:name w:val="contentpasted2"/>
    <w:basedOn w:val="DefaultParagraphFont"/>
    <w:rsid w:val="00A5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4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2023-05-31T09:26:00Z</dcterms:created>
  <dcterms:modified xsi:type="dcterms:W3CDTF">2023-05-31T09:26:00Z</dcterms:modified>
</cp:coreProperties>
</file>